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9F1" w:rsidRPr="00CC49F1" w:rsidRDefault="00CC49F1" w:rsidP="00CC49F1">
      <w:pPr>
        <w:pStyle w:val="tag-copy"/>
        <w:spacing w:after="240"/>
        <w:rPr>
          <w:b/>
        </w:rPr>
      </w:pPr>
      <w:bookmarkStart w:id="0" w:name="_GoBack"/>
      <w:bookmarkEnd w:id="0"/>
      <w:r>
        <w:rPr>
          <w:b/>
        </w:rPr>
        <w:t>bulleted</w:t>
      </w:r>
      <w:r w:rsidRPr="00CC49F1">
        <w:rPr>
          <w:b/>
        </w:rPr>
        <w:t xml:space="preserve"> version</w:t>
      </w:r>
    </w:p>
    <w:p w:rsidR="00AC0243" w:rsidRDefault="00AC0243" w:rsidP="00AC0243">
      <w:pPr>
        <w:pStyle w:val="tag-copy"/>
      </w:pPr>
      <w:r>
        <w:t>first-send subject line:</w:t>
      </w:r>
    </w:p>
    <w:p w:rsidR="00AC0243" w:rsidRDefault="00AC0243" w:rsidP="00AC0243">
      <w:r>
        <w:t>Welcome to ductless control, simplified</w:t>
      </w:r>
    </w:p>
    <w:p w:rsidR="00AC0243" w:rsidRDefault="00AC0243" w:rsidP="00AC0243">
      <w:pPr>
        <w:pStyle w:val="tag-copy"/>
      </w:pPr>
      <w:r>
        <w:t>second-send subject line:</w:t>
      </w:r>
    </w:p>
    <w:p w:rsidR="00AC0243" w:rsidRDefault="00AC0243" w:rsidP="00AC0243">
      <w:r>
        <w:t>Simpler ductless control for fewer callbacks</w:t>
      </w:r>
    </w:p>
    <w:p w:rsidR="00AC0243" w:rsidRDefault="00AC0243" w:rsidP="00AC0243">
      <w:pPr>
        <w:pStyle w:val="tag-visual-withnext"/>
        <w:spacing w:before="480"/>
      </w:pPr>
      <w:r>
        <w:t>main content</w:t>
      </w:r>
    </w:p>
    <w:p w:rsidR="00AC0243" w:rsidRDefault="00AC0243" w:rsidP="00AC0243">
      <w:pPr>
        <w:pStyle w:val="tag-copy"/>
      </w:pPr>
      <w:r>
        <w:t>headline:</w:t>
      </w:r>
    </w:p>
    <w:p w:rsidR="00AC0243" w:rsidRPr="00060BFB" w:rsidRDefault="00AC0243" w:rsidP="00AC0243">
      <w:pPr>
        <w:rPr>
          <w:sz w:val="24"/>
        </w:rPr>
      </w:pPr>
      <w:r w:rsidRPr="00060BFB">
        <w:rPr>
          <w:sz w:val="24"/>
        </w:rPr>
        <w:t>Meet the D6 Pro Wi-Fi Ductless Controller</w:t>
      </w:r>
    </w:p>
    <w:p w:rsidR="00AC0243" w:rsidRDefault="00AC0243" w:rsidP="00AC0243">
      <w:pPr>
        <w:spacing w:after="120"/>
      </w:pPr>
      <w:r>
        <w:t>Here’s the mini-split ductless system upsell that gives your customers simple, thermostat-like control while helping you reduce callbacks: the D6 Pro Controller.</w:t>
      </w:r>
    </w:p>
    <w:p w:rsidR="00AC0243" w:rsidRDefault="00AC0243" w:rsidP="00AC0243">
      <w:pPr>
        <w:spacing w:after="120"/>
        <w:ind w:left="540" w:hanging="180"/>
      </w:pPr>
      <w:r>
        <w:t>• Compatible with more than 100 mini-split models from top brands</w:t>
      </w:r>
    </w:p>
    <w:p w:rsidR="00AC0243" w:rsidRDefault="00AC0243" w:rsidP="00AC0243">
      <w:pPr>
        <w:spacing w:after="120"/>
        <w:ind w:left="540" w:hanging="180"/>
      </w:pPr>
      <w:r>
        <w:t>• Installs in minutes, on device, no tools or ladders needed</w:t>
      </w:r>
    </w:p>
    <w:p w:rsidR="00AC0243" w:rsidRDefault="00AC0243" w:rsidP="00AC0243">
      <w:pPr>
        <w:spacing w:after="120"/>
        <w:ind w:left="540" w:hanging="180"/>
      </w:pPr>
      <w:r>
        <w:t>• Simple homeowner hand-off; they connect to their Wi-Fi, you go on to the next job</w:t>
      </w:r>
    </w:p>
    <w:p w:rsidR="00AC0243" w:rsidRDefault="00AC0243" w:rsidP="00AC0243">
      <w:pPr>
        <w:ind w:left="540" w:hanging="180"/>
      </w:pPr>
      <w:r>
        <w:t>• Connects to the Honeywell Home mobile app for features like scheduling, geofencing, and multi-zone control</w:t>
      </w:r>
    </w:p>
    <w:p w:rsidR="00AC0243" w:rsidRDefault="00AC0243" w:rsidP="00AC0243">
      <w:r>
        <w:t>Start improving virtually every ductless system you install by adding the D6 Pro Controller. Get complete details, including training videos and sales material, here:</w:t>
      </w:r>
    </w:p>
    <w:p w:rsidR="00AC0243" w:rsidRDefault="00AC0243" w:rsidP="00AC0243">
      <w:r w:rsidRPr="008C053F">
        <w:rPr>
          <w:i/>
          <w:color w:val="7F7F7F" w:themeColor="text1" w:themeTint="80"/>
        </w:rPr>
        <w:t>button:</w:t>
      </w:r>
      <w:r>
        <w:t xml:space="preserve">  Make ductless simple</w:t>
      </w:r>
    </w:p>
    <w:p w:rsidR="00AC0243" w:rsidRPr="00FF2D5F" w:rsidRDefault="00AC0243" w:rsidP="00AC0243">
      <w:pPr>
        <w:spacing w:before="360" w:after="120"/>
        <w:rPr>
          <w:i/>
          <w:color w:val="7F7F7F" w:themeColor="text1" w:themeTint="80"/>
          <w:sz w:val="18"/>
          <w:szCs w:val="18"/>
        </w:rPr>
      </w:pPr>
      <w:r w:rsidRPr="00FF2D5F">
        <w:rPr>
          <w:i/>
          <w:color w:val="7F7F7F" w:themeColor="text1" w:themeTint="80"/>
          <w:sz w:val="18"/>
          <w:szCs w:val="18"/>
        </w:rPr>
        <w:t>[New. Now. Next. Spring 2018 graphic]</w:t>
      </w:r>
    </w:p>
    <w:p w:rsidR="00AC0243" w:rsidRDefault="00AC0243" w:rsidP="00AC0243">
      <w:pPr>
        <w:pStyle w:val="tag-visual-withnext"/>
      </w:pPr>
      <w:r>
        <w:t>headline:</w:t>
      </w:r>
    </w:p>
    <w:p w:rsidR="00AC0243" w:rsidRPr="003B2F8D" w:rsidRDefault="00AC0243" w:rsidP="00AC0243">
      <w:pPr>
        <w:rPr>
          <w:sz w:val="24"/>
        </w:rPr>
      </w:pPr>
      <w:r w:rsidRPr="003B2F8D">
        <w:rPr>
          <w:sz w:val="24"/>
        </w:rPr>
        <w:t>Advanced products that make homes work.</w:t>
      </w:r>
    </w:p>
    <w:p w:rsidR="00AC0243" w:rsidRDefault="00AC0243" w:rsidP="00AC0243">
      <w:r>
        <w:t>The D6 Pro Controller is just part of what’s new, now and next for spring. Check out the latest Honeywell solutions for building customer satisfaction, and your bottom line.</w:t>
      </w:r>
    </w:p>
    <w:p w:rsidR="00AC0243" w:rsidRDefault="00AC0243" w:rsidP="00AC0243">
      <w:r w:rsidRPr="008C053F">
        <w:rPr>
          <w:i/>
          <w:color w:val="7F7F7F" w:themeColor="text1" w:themeTint="80"/>
        </w:rPr>
        <w:t>button:</w:t>
      </w:r>
      <w:r>
        <w:t xml:space="preserve">  See what’s new</w:t>
      </w:r>
    </w:p>
    <w:p w:rsidR="00AC0243" w:rsidRDefault="00AC0243" w:rsidP="00AC0243"/>
    <w:p w:rsidR="00AC0243" w:rsidRPr="00186132" w:rsidRDefault="00AC0243" w:rsidP="00186132"/>
    <w:sectPr w:rsidR="00AC0243" w:rsidRPr="00186132" w:rsidSect="00D40030">
      <w:headerReference w:type="default" r:id="rId6"/>
      <w:footerReference w:type="default" r:id="rId7"/>
      <w:pgSz w:w="12240" w:h="15840"/>
      <w:pgMar w:top="2016" w:right="1800" w:bottom="1728" w:left="180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C4C" w:rsidRDefault="00D45C4C">
      <w:pPr>
        <w:spacing w:after="0"/>
      </w:pPr>
      <w:r>
        <w:separator/>
      </w:r>
    </w:p>
  </w:endnote>
  <w:endnote w:type="continuationSeparator" w:id="0">
    <w:p w:rsidR="00D45C4C" w:rsidRDefault="00D45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">
    <w:altName w:val="Gill San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F63" w:rsidRDefault="00170F63">
    <w:pPr>
      <w:pStyle w:val="Footer"/>
      <w:spacing w:after="0"/>
      <w:rPr>
        <w:color w:val="808080"/>
        <w:sz w:val="16"/>
      </w:rPr>
    </w:pPr>
    <w:r>
      <w:rPr>
        <w:color w:val="808080"/>
        <w:sz w:val="16"/>
      </w:rPr>
      <w:fldChar w:fldCharType="begin"/>
    </w:r>
    <w:r>
      <w:rPr>
        <w:color w:val="808080"/>
        <w:sz w:val="16"/>
      </w:rPr>
      <w:instrText xml:space="preserve"> FILENAME </w:instrText>
    </w:r>
    <w:r>
      <w:rPr>
        <w:color w:val="808080"/>
        <w:sz w:val="16"/>
      </w:rPr>
      <w:fldChar w:fldCharType="separate"/>
    </w:r>
    <w:r w:rsidR="00D5172E">
      <w:rPr>
        <w:noProof/>
        <w:color w:val="808080"/>
        <w:sz w:val="16"/>
      </w:rPr>
      <w:t>HON576.5-d6-contractor_email1-v104.docx</w:t>
    </w:r>
    <w:r>
      <w:rPr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C4C" w:rsidRDefault="00D45C4C">
      <w:pPr>
        <w:spacing w:after="0"/>
      </w:pPr>
      <w:r>
        <w:separator/>
      </w:r>
    </w:p>
  </w:footnote>
  <w:footnote w:type="continuationSeparator" w:id="0">
    <w:p w:rsidR="00D45C4C" w:rsidRDefault="00D45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F63" w:rsidRPr="005E6A2C" w:rsidRDefault="00CC5A6A" w:rsidP="00B677E9">
    <w:pPr>
      <w:pStyle w:val="Header"/>
      <w:tabs>
        <w:tab w:val="clear" w:pos="4320"/>
        <w:tab w:val="clear" w:pos="8640"/>
      </w:tabs>
      <w:spacing w:before="120" w:after="80"/>
      <w:ind w:right="-360"/>
      <w:rPr>
        <w:color w:val="595959" w:themeColor="text1" w:themeTint="A6"/>
        <w:sz w:val="18"/>
      </w:rPr>
    </w:pPr>
    <w:r>
      <w:rPr>
        <w:noProof/>
        <w:color w:val="595959" w:themeColor="text1" w:themeTint="A6"/>
        <w:sz w:val="18"/>
      </w:rPr>
      <w:drawing>
        <wp:anchor distT="0" distB="0" distL="114300" distR="114300" simplePos="0" relativeHeight="251658240" behindDoc="0" locked="0" layoutInCell="1" allowOverlap="1" wp14:anchorId="2F189E6B">
          <wp:simplePos x="0" y="0"/>
          <wp:positionH relativeFrom="column">
            <wp:posOffset>4398010</wp:posOffset>
          </wp:positionH>
          <wp:positionV relativeFrom="paragraph">
            <wp:posOffset>-8890</wp:posOffset>
          </wp:positionV>
          <wp:extent cx="1435608" cy="228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h_logo_2018_gra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5608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3350">
      <w:rPr>
        <w:noProof/>
        <w:color w:val="595959" w:themeColor="text1" w:themeTint="A6"/>
        <w:sz w:val="18"/>
      </w:rPr>
      <w:t>Honeywell</w:t>
    </w:r>
    <w:r w:rsidR="00170F63" w:rsidRPr="005E6A2C">
      <w:rPr>
        <w:noProof/>
        <w:color w:val="595959" w:themeColor="text1" w:themeTint="A6"/>
        <w:sz w:val="18"/>
      </w:rPr>
      <w:t xml:space="preserve">   |   </w:t>
    </w:r>
    <w:r w:rsidR="00933350">
      <w:rPr>
        <w:noProof/>
        <w:color w:val="595959" w:themeColor="text1" w:themeTint="A6"/>
        <w:sz w:val="18"/>
      </w:rPr>
      <w:t>HON576.5</w:t>
    </w:r>
    <w:r w:rsidR="00170F63" w:rsidRPr="005E6A2C">
      <w:rPr>
        <w:noProof/>
        <w:color w:val="595959" w:themeColor="text1" w:themeTint="A6"/>
        <w:sz w:val="18"/>
      </w:rPr>
      <w:t xml:space="preserve">   |   </w:t>
    </w:r>
    <w:r w:rsidR="00933350">
      <w:rPr>
        <w:noProof/>
        <w:color w:val="595959" w:themeColor="text1" w:themeTint="A6"/>
        <w:sz w:val="18"/>
      </w:rPr>
      <w:t>v</w:t>
    </w:r>
    <w:r w:rsidR="00073DF2">
      <w:rPr>
        <w:noProof/>
        <w:color w:val="595959" w:themeColor="text1" w:themeTint="A6"/>
        <w:sz w:val="18"/>
      </w:rPr>
      <w:t>10</w:t>
    </w:r>
    <w:r w:rsidR="00933350">
      <w:rPr>
        <w:noProof/>
        <w:color w:val="595959" w:themeColor="text1" w:themeTint="A6"/>
        <w:sz w:val="18"/>
      </w:rPr>
      <w:t>4</w:t>
    </w:r>
    <w:r w:rsidR="00170F63" w:rsidRPr="005E6A2C">
      <w:rPr>
        <w:noProof/>
        <w:color w:val="595959" w:themeColor="text1" w:themeTint="A6"/>
        <w:sz w:val="18"/>
      </w:rPr>
      <w:t xml:space="preserve">   |   </w:t>
    </w:r>
    <w:r w:rsidR="00933350">
      <w:rPr>
        <w:noProof/>
        <w:color w:val="595959" w:themeColor="text1" w:themeTint="A6"/>
        <w:sz w:val="18"/>
      </w:rPr>
      <w:t>4.18.18</w:t>
    </w:r>
  </w:p>
  <w:p w:rsidR="00170F63" w:rsidRPr="005E6A2C" w:rsidRDefault="00933350" w:rsidP="00CC5A6A">
    <w:pPr>
      <w:pStyle w:val="Header"/>
      <w:pBdr>
        <w:bottom w:val="single" w:sz="8" w:space="5" w:color="ED9969"/>
      </w:pBdr>
      <w:tabs>
        <w:tab w:val="clear" w:pos="4320"/>
        <w:tab w:val="clear" w:pos="8640"/>
        <w:tab w:val="right" w:pos="9090"/>
      </w:tabs>
      <w:ind w:right="-450"/>
      <w:rPr>
        <w:color w:val="595959" w:themeColor="text1" w:themeTint="A6"/>
        <w:sz w:val="18"/>
      </w:rPr>
    </w:pPr>
    <w:r>
      <w:rPr>
        <w:color w:val="595959" w:themeColor="text1" w:themeTint="A6"/>
        <w:sz w:val="18"/>
      </w:rPr>
      <w:t>D6 Pro Controller —contractor email #</w:t>
    </w:r>
    <w:proofErr w:type="gramStart"/>
    <w:r>
      <w:rPr>
        <w:color w:val="595959" w:themeColor="text1" w:themeTint="A6"/>
        <w:sz w:val="18"/>
      </w:rPr>
      <w:t>1</w:t>
    </w:r>
    <w:r w:rsidR="00170F63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 xml:space="preserve"> </w:t>
    </w:r>
    <w:r w:rsidR="00170F63" w:rsidRPr="005E6A2C">
      <w:rPr>
        <w:color w:val="595959" w:themeColor="text1" w:themeTint="A6"/>
        <w:sz w:val="18"/>
      </w:rPr>
      <w:tab/>
    </w:r>
    <w:proofErr w:type="gramEnd"/>
    <w:r w:rsidR="00170F63" w:rsidRPr="005E6A2C">
      <w:rPr>
        <w:color w:val="595959" w:themeColor="text1" w:themeTint="A6"/>
        <w:sz w:val="18"/>
      </w:rPr>
      <w:t xml:space="preserve">page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PAGE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  <w:r w:rsidR="00170F63" w:rsidRPr="005E6A2C">
      <w:rPr>
        <w:rStyle w:val="PageNumber"/>
        <w:color w:val="595959" w:themeColor="text1" w:themeTint="A6"/>
        <w:sz w:val="18"/>
      </w:rPr>
      <w:t xml:space="preserve"> of </w:t>
    </w:r>
    <w:r w:rsidR="00170F63" w:rsidRPr="005E6A2C">
      <w:rPr>
        <w:rStyle w:val="PageNumber"/>
        <w:color w:val="595959" w:themeColor="text1" w:themeTint="A6"/>
        <w:sz w:val="18"/>
      </w:rPr>
      <w:fldChar w:fldCharType="begin"/>
    </w:r>
    <w:r w:rsidR="00170F63" w:rsidRPr="005E6A2C">
      <w:rPr>
        <w:rStyle w:val="PageNumber"/>
        <w:color w:val="595959" w:themeColor="text1" w:themeTint="A6"/>
        <w:sz w:val="18"/>
      </w:rPr>
      <w:instrText xml:space="preserve"> NUMPAGES </w:instrText>
    </w:r>
    <w:r w:rsidR="00170F63" w:rsidRPr="005E6A2C">
      <w:rPr>
        <w:rStyle w:val="PageNumber"/>
        <w:color w:val="595959" w:themeColor="text1" w:themeTint="A6"/>
        <w:sz w:val="18"/>
      </w:rPr>
      <w:fldChar w:fldCharType="separate"/>
    </w:r>
    <w:r w:rsidR="006532D4">
      <w:rPr>
        <w:rStyle w:val="PageNumber"/>
        <w:noProof/>
        <w:color w:val="595959" w:themeColor="text1" w:themeTint="A6"/>
        <w:sz w:val="18"/>
      </w:rPr>
      <w:t>1</w:t>
    </w:r>
    <w:r w:rsidR="00170F63" w:rsidRPr="005E6A2C">
      <w:rPr>
        <w:rStyle w:val="PageNumber"/>
        <w:color w:val="595959" w:themeColor="text1" w:themeTint="A6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50"/>
    <w:rsid w:val="000561AA"/>
    <w:rsid w:val="00073DF2"/>
    <w:rsid w:val="00080C54"/>
    <w:rsid w:val="000B5F18"/>
    <w:rsid w:val="000D1BFE"/>
    <w:rsid w:val="000F714B"/>
    <w:rsid w:val="001052C6"/>
    <w:rsid w:val="00170F63"/>
    <w:rsid w:val="00186132"/>
    <w:rsid w:val="0018775B"/>
    <w:rsid w:val="001C0866"/>
    <w:rsid w:val="001C3D9E"/>
    <w:rsid w:val="0022675F"/>
    <w:rsid w:val="002439E3"/>
    <w:rsid w:val="002F2C0F"/>
    <w:rsid w:val="003147BF"/>
    <w:rsid w:val="003221DF"/>
    <w:rsid w:val="00341A78"/>
    <w:rsid w:val="0037296C"/>
    <w:rsid w:val="003B75DE"/>
    <w:rsid w:val="003E553C"/>
    <w:rsid w:val="00415083"/>
    <w:rsid w:val="00435FAF"/>
    <w:rsid w:val="004423A6"/>
    <w:rsid w:val="004E7851"/>
    <w:rsid w:val="004F097E"/>
    <w:rsid w:val="00523EF1"/>
    <w:rsid w:val="00524941"/>
    <w:rsid w:val="00537E13"/>
    <w:rsid w:val="005621DA"/>
    <w:rsid w:val="005C40B5"/>
    <w:rsid w:val="005E6A2C"/>
    <w:rsid w:val="00625158"/>
    <w:rsid w:val="006532D4"/>
    <w:rsid w:val="00663530"/>
    <w:rsid w:val="00671282"/>
    <w:rsid w:val="006E2636"/>
    <w:rsid w:val="006E5CC1"/>
    <w:rsid w:val="00724C8F"/>
    <w:rsid w:val="00777AB6"/>
    <w:rsid w:val="00794B36"/>
    <w:rsid w:val="007A6CED"/>
    <w:rsid w:val="007D4471"/>
    <w:rsid w:val="007F7F0C"/>
    <w:rsid w:val="00863FAF"/>
    <w:rsid w:val="00883A99"/>
    <w:rsid w:val="008B06F2"/>
    <w:rsid w:val="008F5D05"/>
    <w:rsid w:val="00933350"/>
    <w:rsid w:val="009429D2"/>
    <w:rsid w:val="00982979"/>
    <w:rsid w:val="009919A9"/>
    <w:rsid w:val="009A6699"/>
    <w:rsid w:val="00A02992"/>
    <w:rsid w:val="00A351CF"/>
    <w:rsid w:val="00A674D4"/>
    <w:rsid w:val="00A902D7"/>
    <w:rsid w:val="00AC0243"/>
    <w:rsid w:val="00B677E9"/>
    <w:rsid w:val="00B804D1"/>
    <w:rsid w:val="00BC124E"/>
    <w:rsid w:val="00BD7C7F"/>
    <w:rsid w:val="00C76436"/>
    <w:rsid w:val="00C83F99"/>
    <w:rsid w:val="00CC49F1"/>
    <w:rsid w:val="00CC5A6A"/>
    <w:rsid w:val="00CC7DC3"/>
    <w:rsid w:val="00D40030"/>
    <w:rsid w:val="00D45C4C"/>
    <w:rsid w:val="00D5172E"/>
    <w:rsid w:val="00F2153C"/>
    <w:rsid w:val="00F854B4"/>
    <w:rsid w:val="00F90713"/>
    <w:rsid w:val="00FC12E2"/>
    <w:rsid w:val="00FF2D5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E7D23DD"/>
  <w15:docId w15:val="{E11DE052-F60D-4A45-B4B8-A58EBEAF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186132"/>
    <w:pPr>
      <w:keepLines/>
      <w:spacing w:after="240"/>
    </w:pPr>
    <w:rPr>
      <w:rFonts w:ascii="Arial" w:eastAsiaTheme="minorEastAsia" w:hAnsi="Arial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g-visual">
    <w:name w:val="tag - visual"/>
    <w:rsid w:val="006E5CC1"/>
    <w:pPr>
      <w:spacing w:after="240"/>
    </w:pPr>
    <w:rPr>
      <w:rFonts w:ascii="Arial" w:hAnsi="Arial"/>
      <w:i/>
      <w:color w:val="808080"/>
      <w:sz w:val="18"/>
    </w:rPr>
  </w:style>
  <w:style w:type="paragraph" w:customStyle="1" w:styleId="tag-copy">
    <w:name w:val="tag - copy"/>
    <w:rsid w:val="007F3F30"/>
    <w:pPr>
      <w:keepNext/>
      <w:spacing w:after="120"/>
    </w:pPr>
    <w:rPr>
      <w:rFonts w:ascii="Arial" w:hAnsi="Arial"/>
      <w:i/>
      <w:noProof/>
      <w:color w:val="808080"/>
      <w:sz w:val="18"/>
    </w:rPr>
  </w:style>
  <w:style w:type="paragraph" w:customStyle="1" w:styleId="headline14pt">
    <w:name w:val="headline 14pt"/>
    <w:rsid w:val="00625158"/>
    <w:pPr>
      <w:keepNext/>
      <w:keepLines/>
      <w:spacing w:after="240"/>
    </w:pPr>
    <w:rPr>
      <w:rFonts w:ascii="Arial" w:hAnsi="Arial"/>
      <w:sz w:val="28"/>
      <w:szCs w:val="28"/>
    </w:rPr>
  </w:style>
  <w:style w:type="paragraph" w:customStyle="1" w:styleId="bullet-indent">
    <w:name w:val="bullet - indent"/>
    <w:basedOn w:val="Normal"/>
    <w:rsid w:val="000F714B"/>
    <w:pPr>
      <w:spacing w:after="120"/>
      <w:ind w:left="720" w:hanging="360"/>
    </w:pPr>
  </w:style>
  <w:style w:type="paragraph" w:customStyle="1" w:styleId="bullet-indent-lastline">
    <w:name w:val="bullet - indent - last line"/>
    <w:basedOn w:val="bullet-indent"/>
    <w:rsid w:val="00143536"/>
    <w:pPr>
      <w:spacing w:after="240"/>
    </w:pPr>
  </w:style>
  <w:style w:type="paragraph" w:customStyle="1" w:styleId="subhead">
    <w:name w:val="subhead"/>
    <w:basedOn w:val="Normal"/>
    <w:rsid w:val="000F714B"/>
    <w:pPr>
      <w:keepNext/>
      <w:spacing w:before="240" w:after="120"/>
    </w:pPr>
    <w:rPr>
      <w:b/>
    </w:rPr>
  </w:style>
  <w:style w:type="paragraph" w:customStyle="1" w:styleId="tag-visual-withnext">
    <w:name w:val="tag - visual - with next"/>
    <w:rsid w:val="007F3F30"/>
    <w:pPr>
      <w:keepNext/>
      <w:spacing w:after="240"/>
    </w:pPr>
    <w:rPr>
      <w:rFonts w:ascii="Arial" w:hAnsi="Arial"/>
      <w:i/>
      <w:noProof/>
      <w:color w:val="808080"/>
      <w:sz w:val="18"/>
    </w:rPr>
  </w:style>
  <w:style w:type="paragraph" w:styleId="Header">
    <w:name w:val="header"/>
    <w:basedOn w:val="Normal"/>
    <w:rsid w:val="001435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35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3536"/>
  </w:style>
  <w:style w:type="paragraph" w:customStyle="1" w:styleId="bodycopy2">
    <w:name w:val="body copy 2"/>
    <w:basedOn w:val="Normal"/>
    <w:rsid w:val="00CB375A"/>
    <w:pPr>
      <w:keepLines w:val="0"/>
      <w:widowControl w:val="0"/>
      <w:suppressAutoHyphens/>
      <w:autoSpaceDE w:val="0"/>
      <w:autoSpaceDN w:val="0"/>
      <w:adjustRightInd w:val="0"/>
      <w:spacing w:before="180" w:after="90" w:line="260" w:lineRule="atLeast"/>
      <w:textAlignment w:val="center"/>
    </w:pPr>
    <w:rPr>
      <w:rFonts w:ascii="GillSans" w:hAnsi="GillSans"/>
      <w:color w:val="000000"/>
      <w:sz w:val="17"/>
      <w:szCs w:val="17"/>
    </w:rPr>
  </w:style>
  <w:style w:type="paragraph" w:customStyle="1" w:styleId="text-nmbrlist">
    <w:name w:val="text-nmbr list"/>
    <w:basedOn w:val="Normal"/>
    <w:rsid w:val="00727199"/>
    <w:pPr>
      <w:spacing w:after="120"/>
      <w:ind w:left="360" w:hanging="360"/>
    </w:pPr>
  </w:style>
  <w:style w:type="paragraph" w:customStyle="1" w:styleId="bullettext">
    <w:name w:val="bullet text"/>
    <w:basedOn w:val="Normal"/>
    <w:rsid w:val="00936E9B"/>
    <w:pPr>
      <w:spacing w:after="120"/>
      <w:ind w:left="367" w:hanging="187"/>
    </w:pPr>
  </w:style>
  <w:style w:type="paragraph" w:customStyle="1" w:styleId="bullettextlastline">
    <w:name w:val="bullet text last line"/>
    <w:basedOn w:val="bullettext"/>
    <w:rsid w:val="00936E9B"/>
    <w:pPr>
      <w:spacing w:after="240"/>
      <w:ind w:left="374"/>
    </w:pPr>
  </w:style>
  <w:style w:type="paragraph" w:customStyle="1" w:styleId="subhead-section">
    <w:name w:val="subhead - section"/>
    <w:basedOn w:val="subhead"/>
    <w:qFormat/>
    <w:rsid w:val="00F90713"/>
    <w:rPr>
      <w:b w:val="0"/>
      <w:sz w:val="24"/>
    </w:rPr>
  </w:style>
  <w:style w:type="paragraph" w:customStyle="1" w:styleId="subhead18ptbefore">
    <w:name w:val="subhead 18pt before"/>
    <w:basedOn w:val="subhead"/>
    <w:qFormat/>
    <w:rsid w:val="00752D1E"/>
    <w:pPr>
      <w:spacing w:before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77E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7E9"/>
    <w:rPr>
      <w:rFonts w:ascii="Lucida Grande" w:hAnsi="Lucida Grande" w:cs="Lucida Grande"/>
      <w:sz w:val="18"/>
      <w:szCs w:val="18"/>
    </w:rPr>
  </w:style>
  <w:style w:type="paragraph" w:customStyle="1" w:styleId="head2-11pt">
    <w:name w:val="head2-11pt"/>
    <w:basedOn w:val="Normal"/>
    <w:rsid w:val="00BD7C7F"/>
    <w:pPr>
      <w:keepNext/>
      <w:spacing w:after="120"/>
    </w:pPr>
    <w:rPr>
      <w:b/>
      <w:sz w:val="22"/>
      <w:szCs w:val="22"/>
    </w:rPr>
  </w:style>
  <w:style w:type="paragraph" w:customStyle="1" w:styleId="vo-scene">
    <w:name w:val="vo-scene"/>
    <w:basedOn w:val="Normal"/>
    <w:rsid w:val="0037296C"/>
    <w:pPr>
      <w:spacing w:before="120"/>
      <w:ind w:right="144"/>
      <w:jc w:val="right"/>
    </w:pPr>
    <w:rPr>
      <w:color w:val="7F7F7F" w:themeColor="text1" w:themeTint="80"/>
    </w:rPr>
  </w:style>
  <w:style w:type="paragraph" w:customStyle="1" w:styleId="vo-text">
    <w:name w:val="vo-text"/>
    <w:basedOn w:val="Normal"/>
    <w:rsid w:val="0037296C"/>
    <w:pPr>
      <w:spacing w:before="80"/>
    </w:pPr>
    <w:rPr>
      <w:sz w:val="28"/>
      <w:szCs w:val="28"/>
    </w:rPr>
  </w:style>
  <w:style w:type="paragraph" w:customStyle="1" w:styleId="vo-direction">
    <w:name w:val="vo-direction"/>
    <w:basedOn w:val="Normal"/>
    <w:rsid w:val="0037296C"/>
    <w:pPr>
      <w:spacing w:before="120" w:after="120"/>
    </w:pPr>
    <w:rPr>
      <w:i/>
      <w:color w:val="7F7F7F" w:themeColor="text1" w:themeTint="80"/>
    </w:rPr>
  </w:style>
  <w:style w:type="paragraph" w:customStyle="1" w:styleId="vo-note">
    <w:name w:val="vo-note"/>
    <w:basedOn w:val="Normal"/>
    <w:rsid w:val="0037296C"/>
    <w:pPr>
      <w:spacing w:before="120"/>
    </w:pPr>
    <w:rPr>
      <w:i/>
      <w:color w:val="7F7F7F" w:themeColor="text1" w:themeTint="80"/>
      <w:sz w:val="18"/>
      <w:szCs w:val="18"/>
    </w:rPr>
  </w:style>
  <w:style w:type="paragraph" w:customStyle="1" w:styleId="headline12pt">
    <w:name w:val="headline 12pt"/>
    <w:basedOn w:val="Normal"/>
    <w:rsid w:val="00A02992"/>
    <w:rPr>
      <w:sz w:val="24"/>
    </w:rPr>
  </w:style>
  <w:style w:type="paragraph" w:customStyle="1" w:styleId="brief-sectionhdr">
    <w:name w:val="brief-section hdr"/>
    <w:basedOn w:val="Normal"/>
    <w:rsid w:val="00A902D7"/>
    <w:pPr>
      <w:keepNext/>
      <w:spacing w:after="120"/>
    </w:pPr>
    <w:rPr>
      <w:b/>
      <w:color w:val="489737"/>
      <w:sz w:val="24"/>
    </w:rPr>
  </w:style>
  <w:style w:type="paragraph" w:customStyle="1" w:styleId="brief-sectiondescript">
    <w:name w:val="brief-section descript"/>
    <w:basedOn w:val="Normal"/>
    <w:rsid w:val="00A902D7"/>
    <w:pPr>
      <w:pBdr>
        <w:bottom w:val="single" w:sz="4" w:space="4" w:color="489737"/>
      </w:pBdr>
    </w:pPr>
    <w:rPr>
      <w:i/>
      <w:color w:val="7F7F7F" w:themeColor="text1" w:themeTint="80"/>
    </w:rPr>
  </w:style>
  <w:style w:type="paragraph" w:customStyle="1" w:styleId="tag-visual10ptbold">
    <w:name w:val="tag - visual 10pt bold"/>
    <w:basedOn w:val="tag-visual"/>
    <w:rsid w:val="009429D2"/>
    <w:rPr>
      <w:b/>
      <w:sz w:val="20"/>
    </w:rPr>
  </w:style>
  <w:style w:type="paragraph" w:customStyle="1" w:styleId="head2-11pt-18before">
    <w:name w:val="head2-11pt-18_before"/>
    <w:basedOn w:val="head2-11pt"/>
    <w:rsid w:val="000D1BFE"/>
    <w:pPr>
      <w:spacing w:before="360" w:after="180"/>
    </w:pPr>
    <w:rPr>
      <w:lang w:bidi="en-US"/>
    </w:rPr>
  </w:style>
  <w:style w:type="paragraph" w:customStyle="1" w:styleId="tag-viz">
    <w:name w:val="tag-viz"/>
    <w:qFormat/>
    <w:rsid w:val="00BC124E"/>
    <w:pPr>
      <w:spacing w:after="240"/>
    </w:pPr>
    <w:rPr>
      <w:rFonts w:ascii="Arial" w:hAnsi="Arial"/>
      <w:i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ve/Library/Group%20Containers/UBF8T346G9.Office/User%20Content.localized/Templates.localized/sch_copyform_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sch_copyform_2018.dotx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Manager/>
  <Company>Schermer / Minneapolis</Company>
  <LinksUpToDate>false</LinksUpToDate>
  <CharactersWithSpaces>1183</CharactersWithSpaces>
  <SharedDoc>false</SharedDoc>
  <HyperlinkBase/>
  <HLinks>
    <vt:vector size="6" baseType="variant">
      <vt:variant>
        <vt:i4>6291500</vt:i4>
      </vt:variant>
      <vt:variant>
        <vt:i4>-1</vt:i4>
      </vt:variant>
      <vt:variant>
        <vt:i4>2049</vt:i4>
      </vt:variant>
      <vt:variant>
        <vt:i4>1</vt:i4>
      </vt:variant>
      <vt:variant>
        <vt:lpwstr>sk_logo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>client</dc:subject>
  <dc:creator>Dave Swanson</dc:creator>
  <cp:keywords/>
  <dc:description/>
  <cp:lastModifiedBy>Troy Stoppel</cp:lastModifiedBy>
  <cp:revision>2</cp:revision>
  <cp:lastPrinted>2018-04-18T16:00:00Z</cp:lastPrinted>
  <dcterms:created xsi:type="dcterms:W3CDTF">2018-04-20T16:25:00Z</dcterms:created>
  <dcterms:modified xsi:type="dcterms:W3CDTF">2018-04-20T16:25:00Z</dcterms:modified>
  <cp:category/>
</cp:coreProperties>
</file>